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4904943</wp:posOffset>
            </wp:positionH>
            <wp:positionV relativeFrom="paragraph">
              <wp:posOffset>-687933</wp:posOffset>
            </wp:positionV>
            <wp:extent cx="1418615" cy="1268860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8615" cy="1268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3794"/>
        <w:gridCol w:w="5527"/>
        <w:gridCol w:w="708"/>
        <w:tblGridChange w:id="0">
          <w:tblGrid>
            <w:gridCol w:w="3794"/>
            <w:gridCol w:w="5527"/>
            <w:gridCol w:w="708"/>
          </w:tblGrid>
        </w:tblGridChange>
      </w:tblGrid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SUOMEN LIITOKIEKKOLIITTO RY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HAKEMUS Junioritoiminnan projektituki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1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2125"/>
        <w:tblGridChange w:id="0">
          <w:tblGrid>
            <w:gridCol w:w="7905"/>
            <w:gridCol w:w="2125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Haettava avustus 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Päiväys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2799"/>
        <w:gridCol w:w="2162"/>
        <w:tblGridChange w:id="0">
          <w:tblGrid>
            <w:gridCol w:w="5070"/>
            <w:gridCol w:w="2799"/>
            <w:gridCol w:w="2162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Hakijan nimi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(yhteisön rekisteröity nimi)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Nimilyhenne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</w:tr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Hakijan kotikunta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Hakijayhteisön Y-tunnus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Lähiosoite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lightGray"/>
                <w:rtl w:val="0"/>
              </w:rPr>
              <w:t xml:space="preserve">  </w:t>
            </w:r>
            <w:r w:rsidDel="00000000" w:rsidR="00000000" w:rsidRPr="00000000">
              <w:rPr>
                <w:color w:val="000000"/>
                <w:sz w:val="16"/>
                <w:szCs w:val="16"/>
                <w:highlight w:val="darkGray"/>
                <w:rtl w:val="0"/>
              </w:rPr>
              <w:t xml:space="preserve">   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Postinumero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Sähköpostiosoite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Postitoimipaikka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Hakijan pankkitili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(IB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AN / BIC)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Puhelin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</w:tr>
    </w:tbl>
    <w:p w:rsidR="00000000" w:rsidDel="00000000" w:rsidP="00000000" w:rsidRDefault="00000000" w:rsidRPr="00000000" w14:paraId="00000029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070"/>
        <w:gridCol w:w="2835"/>
        <w:gridCol w:w="2125"/>
        <w:tblGridChange w:id="0">
          <w:tblGrid>
            <w:gridCol w:w="5070"/>
            <w:gridCol w:w="2835"/>
            <w:gridCol w:w="2125"/>
          </w:tblGrid>
        </w:tblGridChange>
      </w:tblGrid>
      <w:tr>
        <w:trPr>
          <w:cantSplit w:val="0"/>
          <w:trHeight w:val="16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Hakemuksen yhteyshenkilö ja yhteystiedot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Sähköposti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Puhelin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</w:tr>
    </w:tbl>
    <w:p w:rsidR="00000000" w:rsidDel="00000000" w:rsidP="00000000" w:rsidRDefault="00000000" w:rsidRPr="00000000" w14:paraId="00000030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Internetsivut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</w:t>
            </w:r>
          </w:p>
        </w:tc>
      </w:tr>
    </w:tbl>
    <w:p w:rsidR="00000000" w:rsidDel="00000000" w:rsidP="00000000" w:rsidRDefault="00000000" w:rsidRPr="00000000" w14:paraId="00000033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070"/>
        <w:gridCol w:w="4950"/>
        <w:tblGridChange w:id="0">
          <w:tblGrid>
            <w:gridCol w:w="5070"/>
            <w:gridCol w:w="4950"/>
          </w:tblGrid>
        </w:tblGridChange>
      </w:tblGrid>
      <w:tr>
        <w:trPr>
          <w:cantSplit w:val="0"/>
          <w:trHeight w:val="16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Hakijan pankkitili (IBAN / BIC) ja saaja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Maksun viesti (vapaaehtoinen)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      </w:t>
            </w:r>
          </w:p>
        </w:tc>
      </w:tr>
    </w:tbl>
    <w:p w:rsidR="00000000" w:rsidDel="00000000" w:rsidP="00000000" w:rsidRDefault="00000000" w:rsidRPr="00000000" w14:paraId="00000039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sz w:val="14"/>
          <w:szCs w:val="1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Avustusta koskevat tiedot </w:t>
      </w: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Käyttötarkoitus lyhyesti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F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Haettava summa euroina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€</w:t>
            </w:r>
          </w:p>
        </w:tc>
      </w:tr>
    </w:tbl>
    <w:p w:rsidR="00000000" w:rsidDel="00000000" w:rsidP="00000000" w:rsidRDefault="00000000" w:rsidRPr="00000000" w14:paraId="00000042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Avustuksen suunniteltu käyttöaika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41" w:rightFromText="141" w:topFromText="0" w:bottomFromText="0" w:vertAnchor="text" w:horzAnchor="text" w:tblpX="0" w:tblpY="952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Tiivistelmä toiminnasta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8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140" w:lineRule="auto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41" w:rightFromText="141" w:topFromText="0" w:bottomFromText="0" w:vertAnchor="text" w:horzAnchor="text" w:tblpX="0" w:tblpY="685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Tavoitteet ja tulokset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41" w:rightFromText="141" w:topFromText="0" w:bottomFromText="0" w:vertAnchor="text" w:horzAnchor="text" w:tblpX="0" w:tblpY="1174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Mittarit/Tiedonkeruumenetelmät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pPr w:leftFromText="141" w:rightFromText="141" w:topFromText="0" w:bottomFromText="0" w:vertAnchor="text" w:horzAnchor="text" w:tblpX="0" w:tblpY="1637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Toiminnan kohderyhmä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4"/>
        <w:tblpPr w:leftFromText="141" w:rightFromText="141" w:topFromText="0" w:bottomFromText="0" w:vertAnchor="text" w:horzAnchor="text" w:tblpX="0" w:tblpY="2124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Toimintaan osallistuvien henkilöiden määrä (arvio)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41" w:rightFromText="141" w:topFromText="0" w:bottomFromText="0" w:vertAnchor="text" w:horzAnchor="text" w:tblpX="0" w:tblpY="2614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Mahdolliset yhteistyökumppanit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16"/>
          <w:szCs w:val="16"/>
        </w:rPr>
        <w:sectPr>
          <w:pgSz w:h="16838" w:w="11906" w:orient="portrait"/>
          <w:pgMar w:bottom="1417" w:top="1417" w:left="1134" w:right="1134" w:header="708" w:footer="708"/>
          <w:pgNumType w:start="1"/>
        </w:sectPr>
      </w:pPr>
      <w:r w:rsidDel="00000000" w:rsidR="00000000" w:rsidRPr="00000000">
        <w:rPr>
          <w:b w:val="1"/>
          <w:sz w:val="16"/>
          <w:szCs w:val="16"/>
          <w:rtl w:val="0"/>
        </w:rPr>
        <w:t xml:space="preserve"> Toimintasuunnitelma</w:t>
      </w:r>
    </w:p>
    <w:p w:rsidR="00000000" w:rsidDel="00000000" w:rsidP="00000000" w:rsidRDefault="00000000" w:rsidRPr="00000000" w14:paraId="0000005E">
      <w:pPr>
        <w:spacing w:after="0" w:lineRule="auto"/>
        <w:rPr>
          <w:b w:val="1"/>
          <w:color w:val="006fc0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Talousarvio </w:t>
      </w:r>
      <w:r w:rsidDel="00000000" w:rsidR="00000000" w:rsidRPr="00000000">
        <w:rPr>
          <w:b w:val="1"/>
          <w:color w:val="006fc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  <w:color w:val="006fc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Kustannusarvio (lisää kulu 0 tilalle, jos kuluja)</w:t>
      </w:r>
    </w:p>
    <w:tbl>
      <w:tblPr>
        <w:tblStyle w:val="Table16"/>
        <w:tblW w:w="10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054"/>
        <w:gridCol w:w="2976"/>
        <w:tblGridChange w:id="0">
          <w:tblGrid>
            <w:gridCol w:w="7054"/>
            <w:gridCol w:w="2976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Henkilöstökulut 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Toimitilakulut 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Ulkopuoliset palvelut 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Muut kulut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   €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Yhteensä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</w:tbl>
    <w:p w:rsidR="00000000" w:rsidDel="00000000" w:rsidP="00000000" w:rsidRDefault="00000000" w:rsidRPr="00000000" w14:paraId="00000072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4"/>
          <w:szCs w:val="1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Ei-hyväksyttävät menot </w:t>
      </w:r>
      <w:r w:rsidDel="00000000" w:rsidR="00000000" w:rsidRPr="00000000">
        <w:rPr>
          <w:rtl w:val="0"/>
        </w:rPr>
      </w:r>
    </w:p>
    <w:tbl>
      <w:tblPr>
        <w:tblStyle w:val="Table17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</w:t>
            </w:r>
          </w:p>
        </w:tc>
      </w:tr>
    </w:tbl>
    <w:p w:rsidR="00000000" w:rsidDel="00000000" w:rsidP="00000000" w:rsidRDefault="00000000" w:rsidRPr="00000000" w14:paraId="00000075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Rahoitussuunnitelma </w:t>
      </w:r>
      <w:r w:rsidDel="00000000" w:rsidR="00000000" w:rsidRPr="00000000">
        <w:rPr>
          <w:rtl w:val="0"/>
        </w:rPr>
      </w:r>
    </w:p>
    <w:tbl>
      <w:tblPr>
        <w:tblStyle w:val="Table18"/>
        <w:tblW w:w="100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054"/>
        <w:gridCol w:w="2976"/>
        <w:tblGridChange w:id="0">
          <w:tblGrid>
            <w:gridCol w:w="7054"/>
            <w:gridCol w:w="2976"/>
          </w:tblGrid>
        </w:tblGridChange>
      </w:tblGrid>
      <w:tr>
        <w:trPr>
          <w:cantSplit w:val="0"/>
          <w:trHeight w:val="16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SLKL:ltä haettava avustus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Oma rahoitus 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Muu julkinen rahoitus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Yksityinen rahoitus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6fc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Muu rahoitus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     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    0  €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Yhteensä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    0   €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      0 %*</w:t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4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before="40" w:line="1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*Avustuksen osuus kokonaismenoista</w:t>
      </w:r>
    </w:p>
    <w:p w:rsidR="00000000" w:rsidDel="00000000" w:rsidP="00000000" w:rsidRDefault="00000000" w:rsidRPr="00000000" w14:paraId="00000092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Hakemus on hyväksytty yhteisön allekirjoitussääntöjen mukaisesti.</w:t>
      </w:r>
    </w:p>
    <w:p w:rsidR="00000000" w:rsidDel="00000000" w:rsidP="00000000" w:rsidRDefault="00000000" w:rsidRPr="00000000" w14:paraId="00000095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</w:t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9B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Päiväys</w:t>
        <w:tab/>
        <w:tab/>
        <w:tab/>
        <w:t xml:space="preserve">Allekirjoitus </w:t>
      </w:r>
    </w:p>
    <w:p w:rsidR="00000000" w:rsidDel="00000000" w:rsidP="00000000" w:rsidRDefault="00000000" w:rsidRPr="00000000" w14:paraId="0000009C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1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</w:t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A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Päiväys</w:t>
        <w:tab/>
        <w:tab/>
        <w:tab/>
        <w:t xml:space="preserve">Allekirjoitus</w:t>
      </w:r>
    </w:p>
    <w:p w:rsidR="00000000" w:rsidDel="00000000" w:rsidP="00000000" w:rsidRDefault="00000000" w:rsidRPr="00000000" w14:paraId="000000A1">
      <w:pPr>
        <w:spacing w:after="0" w:line="240" w:lineRule="auto"/>
        <w:rPr>
          <w:sz w:val="16"/>
          <w:szCs w:val="16"/>
        </w:rPr>
        <w:sectPr>
          <w:type w:val="nextPage"/>
          <w:pgSz w:h="16838" w:w="11906" w:orient="portrait"/>
          <w:pgMar w:bottom="1417" w:top="1417" w:left="1134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C44805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tsikko2">
    <w:name w:val="heading 2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tsikko3">
    <w:name w:val="heading 3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tsikko4">
    <w:name w:val="heading 4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tsikko5">
    <w:name w:val="heading 5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tsikko6">
    <w:name w:val="heading 6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772F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ableParagraph" w:customStyle="1">
    <w:name w:val="Table Paragraph"/>
    <w:basedOn w:val="Normaali"/>
    <w:uiPriority w:val="1"/>
    <w:qFormat w:val="1"/>
    <w:rsid w:val="0077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 w:val="1"/>
    <w:unhideWhenUsed w:val="1"/>
    <w:rsid w:val="00687C79"/>
    <w:pPr>
      <w:spacing w:after="0" w:line="240" w:lineRule="auto"/>
    </w:pPr>
    <w:rPr>
      <w:sz w:val="20"/>
      <w:szCs w:val="20"/>
    </w:rPr>
  </w:style>
  <w:style w:type="character" w:styleId="AlaviitteentekstiChar" w:customStyle="1">
    <w:name w:val="Alaviitteen teksti Char"/>
    <w:link w:val="Alaviitteenteksti"/>
    <w:uiPriority w:val="99"/>
    <w:semiHidden w:val="1"/>
    <w:rsid w:val="00687C79"/>
    <w:rPr>
      <w:lang w:eastAsia="en-US"/>
    </w:rPr>
  </w:style>
  <w:style w:type="character" w:styleId="Alaviitteenviite">
    <w:name w:val="footnote reference"/>
    <w:uiPriority w:val="99"/>
    <w:semiHidden w:val="1"/>
    <w:unhideWhenUsed w:val="1"/>
    <w:rsid w:val="00687C79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 w:val="1"/>
    <w:unhideWhenUsed w:val="1"/>
    <w:rsid w:val="00F122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elitetekstiChar" w:customStyle="1">
    <w:name w:val="Seliteteksti Char"/>
    <w:link w:val="Seliteteksti"/>
    <w:uiPriority w:val="99"/>
    <w:semiHidden w:val="1"/>
    <w:rsid w:val="00F122A0"/>
    <w:rPr>
      <w:rFonts w:ascii="Tahoma" w:cs="Tahoma" w:hAnsi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uiPriority w:val="99"/>
    <w:unhideWhenUsed w:val="1"/>
    <w:rsid w:val="00012862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012862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 w:val="1"/>
    <w:rsid w:val="00012862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012862"/>
    <w:rPr>
      <w:sz w:val="22"/>
      <w:szCs w:val="22"/>
      <w:lang w:eastAsia="en-US"/>
    </w:rPr>
  </w:style>
  <w:style w:type="paragraph" w:styleId="Eivli">
    <w:name w:val="No Spacing"/>
    <w:uiPriority w:val="1"/>
    <w:qFormat w:val="1"/>
    <w:rsid w:val="00012862"/>
    <w:rPr>
      <w:sz w:val="22"/>
      <w:szCs w:val="22"/>
      <w:lang w:eastAsia="en-US"/>
    </w:rPr>
  </w:style>
  <w:style w:type="paragraph" w:styleId="Alaotsikko">
    <w:name w:val="Subtitle"/>
    <w:basedOn w:val="Normaali"/>
    <w:next w:val="Normaali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IXZe73RbYGOG9gjYwpA7PZRHw==">CgMxLjAyCWlkLmdqZGd4czgAciExUVozYXlQcVNGbG9POVFUTVZ4RlFqRHkzYkdQQVhyeVE=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2023-08-24T07:25:00Z</dcterms:created>
  <dc:creator>Pellonpää Eetu</dc:creator>
</cp:coreProperties>
</file>